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8" w:rsidRDefault="00A0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 - 21</w:t>
      </w:r>
    </w:p>
    <w:p w:rsidR="000E34F8" w:rsidRDefault="000E34F8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E34F8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F8" w:rsidRDefault="00A0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0E34F8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4F8" w:rsidRDefault="00A0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Односекционный металлический шкаф для одежды ШРМ - 21</w:t>
            </w:r>
          </w:p>
          <w:p w:rsidR="000E34F8" w:rsidRDefault="00A0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1860х400х500.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0E34F8" w:rsidRDefault="00A0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односекционный (1804х397х480) на два отделения с одной дверью (1765х355 мм.), с ребром жесткости на двери (1550х93 мм.). Дверь крепится на скрытые внутренние петли и имеет блок вентиляционных отверстий (60х100 мм.). Дверь имеет врезной замки (“</w:t>
            </w:r>
            <w:proofErr w:type="spellStart"/>
            <w:r>
              <w:rPr>
                <w:sz w:val="24"/>
                <w:szCs w:val="24"/>
              </w:rPr>
              <w:t>PaksLocks</w:t>
            </w:r>
            <w:proofErr w:type="spellEnd"/>
            <w:r>
              <w:rPr>
                <w:sz w:val="24"/>
                <w:szCs w:val="24"/>
              </w:rPr>
              <w:t>” производство германия) на расстоянии от верха двери до центра замка 885 мм.(В комплекте к шкафу идет 2 ключа)</w:t>
            </w:r>
          </w:p>
          <w:p w:rsidR="000E34F8" w:rsidRDefault="000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0E34F8" w:rsidRDefault="00A0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Одну полку под головные уборы (397х460 мм.) крепится на расстоянии 300 мм. от крыши шкафа.</w:t>
            </w:r>
            <w:r>
              <w:rPr>
                <w:sz w:val="24"/>
                <w:szCs w:val="24"/>
              </w:rPr>
              <w:br/>
              <w:t xml:space="preserve">2. Одна перекладина под вешалки для одежды (395×20 мм.) с заглушками на внешние стенки шкафа 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br/>
              <w:t>3. Два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- 35;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- 13.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DF4C26" w:rsidRPr="00DF4C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A00325" w:rsidRPr="00A00325" w:rsidRDefault="00A00325" w:rsidP="00DF4C2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E34F8" w:rsidRDefault="000E34F8">
      <w:pPr>
        <w:rPr>
          <w:b/>
          <w:sz w:val="28"/>
          <w:szCs w:val="28"/>
        </w:rPr>
      </w:pPr>
    </w:p>
    <w:p w:rsidR="000E34F8" w:rsidRDefault="000E34F8">
      <w:pPr>
        <w:rPr>
          <w:b/>
          <w:sz w:val="28"/>
          <w:szCs w:val="28"/>
        </w:rPr>
      </w:pPr>
    </w:p>
    <w:p w:rsidR="000E34F8" w:rsidRDefault="000E34F8">
      <w:pPr>
        <w:rPr>
          <w:b/>
          <w:sz w:val="28"/>
          <w:szCs w:val="28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90"/>
        <w:gridCol w:w="2160"/>
      </w:tblGrid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DF4C2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F4C2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1860х400х500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1804х397х480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отделений,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1765х355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1550х93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60х100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397х460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395×20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заглушек для перекладин,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заглушки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крючков для </w:t>
            </w:r>
            <w:proofErr w:type="spellStart"/>
            <w:r>
              <w:rPr>
                <w:b/>
                <w:sz w:val="20"/>
                <w:szCs w:val="20"/>
              </w:rPr>
              <w:t>одежды,шт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0E34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0E34F8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DF4C26" w:rsidRPr="00DF4C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lastRenderedPageBreak/>
              <w:t>шай</w:t>
            </w:r>
            <w:r w:rsidR="00B72A24">
              <w:rPr>
                <w:b/>
                <w:sz w:val="20"/>
                <w:szCs w:val="20"/>
              </w:rPr>
              <w:t>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</w:tr>
      <w:tr w:rsidR="000E34F8">
        <w:trPr>
          <w:trHeight w:val="1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0E34F8">
        <w:trPr>
          <w:trHeight w:val="122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  <w:r>
              <w:rPr>
                <w:b/>
                <w:sz w:val="20"/>
                <w:szCs w:val="20"/>
              </w:rPr>
              <w:br/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34F8" w:rsidRDefault="00A0032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0E34F8" w:rsidRDefault="000E34F8">
      <w:pPr>
        <w:jc w:val="center"/>
        <w:rPr>
          <w:b/>
          <w:sz w:val="16"/>
          <w:szCs w:val="16"/>
          <w:lang w:val="en-US"/>
        </w:rPr>
      </w:pPr>
    </w:p>
    <w:p w:rsidR="00DF4C26" w:rsidRDefault="00DF4C26">
      <w:pPr>
        <w:jc w:val="center"/>
        <w:rPr>
          <w:b/>
          <w:sz w:val="16"/>
          <w:szCs w:val="16"/>
          <w:lang w:val="en-US"/>
        </w:rPr>
      </w:pPr>
    </w:p>
    <w:p w:rsidR="00DF4C26" w:rsidRPr="00A00325" w:rsidRDefault="00DF4C26" w:rsidP="00DF4C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325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</w:t>
      </w:r>
      <w:r>
        <w:rPr>
          <w:rFonts w:ascii="Times New Roman" w:hAnsi="Times New Roman" w:cs="Times New Roman"/>
          <w:b/>
          <w:bCs/>
          <w:sz w:val="24"/>
          <w:szCs w:val="24"/>
        </w:rPr>
        <w:t>свойств</w:t>
      </w:r>
      <w:r w:rsidRPr="00A00325">
        <w:rPr>
          <w:rFonts w:ascii="Times New Roman" w:hAnsi="Times New Roman" w:cs="Times New Roman"/>
          <w:b/>
          <w:bCs/>
          <w:sz w:val="24"/>
          <w:szCs w:val="24"/>
        </w:rPr>
        <w:t xml:space="preserve">, с целью улучшения его характеристик. </w:t>
      </w:r>
    </w:p>
    <w:p w:rsidR="00DF4C26" w:rsidRPr="00DF4C26" w:rsidRDefault="00DF4C26">
      <w:pPr>
        <w:jc w:val="center"/>
        <w:rPr>
          <w:b/>
          <w:sz w:val="16"/>
          <w:szCs w:val="16"/>
        </w:rPr>
      </w:pPr>
    </w:p>
    <w:sectPr w:rsidR="00DF4C26" w:rsidRPr="00DF4C26" w:rsidSect="00B17B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34F8"/>
    <w:rsid w:val="000E34F8"/>
    <w:rsid w:val="003D60F6"/>
    <w:rsid w:val="00A00325"/>
    <w:rsid w:val="00B17B0A"/>
    <w:rsid w:val="00B615E9"/>
    <w:rsid w:val="00B72A24"/>
    <w:rsid w:val="00D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B0A"/>
  </w:style>
  <w:style w:type="paragraph" w:styleId="1">
    <w:name w:val="heading 1"/>
    <w:basedOn w:val="a"/>
    <w:next w:val="a"/>
    <w:rsid w:val="00B17B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17B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17B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17B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17B0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17B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7B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7B0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17B0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17B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17B0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2910</Characters>
  <Application>Microsoft Office Word</Application>
  <DocSecurity>0</DocSecurity>
  <Lines>24</Lines>
  <Paragraphs>6</Paragraphs>
  <ScaleCrop>false</ScaleCrop>
  <Company>UNISTREAM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2019-01-31T09:34:00Z</dcterms:created>
  <dcterms:modified xsi:type="dcterms:W3CDTF">2019-02-05T08:34:00Z</dcterms:modified>
</cp:coreProperties>
</file>